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884" w:rsidRPr="009D5884" w:rsidRDefault="009D5884" w:rsidP="009D5884">
      <w:pPr>
        <w:spacing w:after="10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11111"/>
          <w:spacing w:val="5"/>
          <w:kern w:val="36"/>
          <w:sz w:val="36"/>
          <w:szCs w:val="36"/>
          <w:lang w:eastAsia="ru-RU"/>
        </w:rPr>
      </w:pPr>
      <w:r w:rsidRPr="009D5884">
        <w:rPr>
          <w:rFonts w:ascii="Times New Roman" w:eastAsia="Times New Roman" w:hAnsi="Times New Roman" w:cs="Times New Roman"/>
          <w:b/>
          <w:bCs/>
          <w:color w:val="111111"/>
          <w:spacing w:val="5"/>
          <w:kern w:val="36"/>
          <w:sz w:val="36"/>
          <w:szCs w:val="36"/>
          <w:lang w:eastAsia="ru-RU"/>
        </w:rPr>
        <w:t>Как развить гибкость у ребенка</w:t>
      </w:r>
      <w:bookmarkStart w:id="0" w:name="_GoBack"/>
      <w:bookmarkEnd w:id="0"/>
      <w:r w:rsidRPr="009D5884">
        <w:rPr>
          <w:rFonts w:ascii="Times New Roman" w:eastAsia="Times New Roman" w:hAnsi="Times New Roman" w:cs="Times New Roman"/>
          <w:color w:val="000000"/>
          <w:spacing w:val="5"/>
          <w:sz w:val="36"/>
          <w:szCs w:val="36"/>
          <w:lang w:eastAsia="ru-RU"/>
        </w:rPr>
        <w:fldChar w:fldCharType="begin"/>
      </w:r>
      <w:r w:rsidRPr="009D5884">
        <w:rPr>
          <w:rFonts w:ascii="Times New Roman" w:eastAsia="Times New Roman" w:hAnsi="Times New Roman" w:cs="Times New Roman"/>
          <w:color w:val="000000"/>
          <w:spacing w:val="5"/>
          <w:sz w:val="36"/>
          <w:szCs w:val="36"/>
          <w:lang w:eastAsia="ru-RU"/>
        </w:rPr>
        <w:instrText xml:space="preserve"> HYPERLINK "https://www.facebook.com/sharer.php?u=https%3A%2F%2Fosporte.info%2Fkak-razvit-gibkost-u-rebenka-58" </w:instrText>
      </w:r>
      <w:r w:rsidRPr="009D5884">
        <w:rPr>
          <w:rFonts w:ascii="Times New Roman" w:eastAsia="Times New Roman" w:hAnsi="Times New Roman" w:cs="Times New Roman"/>
          <w:color w:val="000000"/>
          <w:spacing w:val="5"/>
          <w:sz w:val="36"/>
          <w:szCs w:val="36"/>
          <w:lang w:eastAsia="ru-RU"/>
        </w:rPr>
        <w:fldChar w:fldCharType="separate"/>
      </w:r>
    </w:p>
    <w:p w:rsidR="009D5884" w:rsidRPr="009D5884" w:rsidRDefault="009D5884" w:rsidP="009D588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9D5884">
        <w:rPr>
          <w:rFonts w:ascii="Times New Roman" w:eastAsia="Times New Roman" w:hAnsi="Times New Roman" w:cs="Times New Roman"/>
          <w:color w:val="000000"/>
          <w:spacing w:val="5"/>
          <w:sz w:val="36"/>
          <w:szCs w:val="36"/>
          <w:lang w:eastAsia="ru-RU"/>
        </w:rPr>
        <w:fldChar w:fldCharType="end"/>
      </w:r>
    </w:p>
    <w:p w:rsid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Гибкость – это уникальная способность тела, которая обусловлена подвижностью суставов, эластичностью связок и мышц. Многие дети способы с рождения без особых усилий сесть на шпагат или забросить ногу за голову. Другим же с трудом дается выполнение элементарных действий. Улучшить способность у детей можно при помощи специальных упражнений. Детское тело очень податливо и быстро реагирует </w:t>
      </w:r>
      <w:proofErr w:type="gramStart"/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на</w:t>
      </w:r>
      <w:proofErr w:type="gramEnd"/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proofErr w:type="gramStart"/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такого</w:t>
      </w:r>
      <w:proofErr w:type="gramEnd"/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рода </w:t>
      </w:r>
      <w:hyperlink r:id="rId6" w:history="1">
        <w:r w:rsidRPr="009D5884">
          <w:rPr>
            <w:rFonts w:ascii="Times New Roman" w:eastAsia="Times New Roman" w:hAnsi="Times New Roman" w:cs="Times New Roman"/>
            <w:spacing w:val="5"/>
            <w:sz w:val="28"/>
            <w:szCs w:val="28"/>
            <w:u w:val="single"/>
            <w:lang w:eastAsia="ru-RU"/>
          </w:rPr>
          <w:t>тренировки</w:t>
        </w:r>
      </w:hyperlink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.</w:t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Зачем нужно развитие гибкости у ребенка? Прежде всего, это поддержание здоровья опорно-двигательного аппарата. Тренированные и эластичные связки и сухожилия меньше подвержены разного рода травмам. Такая способность позволит в будущем заниматься различными видами спорта с </w:t>
      </w:r>
      <w:proofErr w:type="gramStart"/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минимальной</w:t>
      </w:r>
      <w:proofErr w:type="gramEnd"/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</w:t>
      </w:r>
      <w:proofErr w:type="spellStart"/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травматизацией</w:t>
      </w:r>
      <w:proofErr w:type="spellEnd"/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, а также поможет быстрее и проще осваивать новые упражнения. Кроме того, гибкость делает движения тела </w:t>
      </w:r>
      <w:proofErr w:type="gramStart"/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достаточно плавными</w:t>
      </w:r>
      <w:proofErr w:type="gramEnd"/>
      <w:r w:rsidRPr="009D5884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и координированными</w:t>
      </w:r>
    </w:p>
    <w:p w:rsidR="009D5884" w:rsidRPr="009D5884" w:rsidRDefault="009D5884" w:rsidP="009D5884">
      <w:pPr>
        <w:spacing w:after="0" w:line="240" w:lineRule="auto"/>
        <w:jc w:val="center"/>
        <w:rPr>
          <w:rFonts w:ascii="Noto Sans" w:eastAsia="Times New Roman" w:hAnsi="Noto Sans" w:cs="Times New Roman"/>
          <w:color w:val="222222"/>
          <w:spacing w:val="5"/>
          <w:sz w:val="23"/>
          <w:szCs w:val="23"/>
          <w:lang w:eastAsia="ru-RU"/>
        </w:rPr>
      </w:pPr>
      <w:r w:rsidRPr="009D5884">
        <w:rPr>
          <w:rFonts w:ascii="Noto Sans" w:eastAsia="Times New Roman" w:hAnsi="Noto Sans" w:cs="Times New Roman"/>
          <w:noProof/>
          <w:color w:val="222222"/>
          <w:spacing w:val="5"/>
          <w:sz w:val="23"/>
          <w:szCs w:val="23"/>
          <w:lang w:eastAsia="ru-RU"/>
        </w:rPr>
        <w:drawing>
          <wp:inline distT="0" distB="0" distL="0" distR="0" wp14:anchorId="7D0F7080" wp14:editId="545BDA5B">
            <wp:extent cx="2584420" cy="1459336"/>
            <wp:effectExtent l="0" t="0" r="6985" b="7620"/>
            <wp:docPr id="2" name="Рисунок 2" descr="Как развить гибкость у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развить гибкость у ребе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655" cy="145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Специалисты рекомендуют начинать тренировки с 7 лет, однако существует комплекс упражнений, который рассчитан на малышей. Раннее развитие позволит улучшить врожденную способность или повысить ее качество. Оно необходимо, если в будущем планируется спортивное развитие с регулярным посещением различных секций.</w:t>
      </w:r>
    </w:p>
    <w:p w:rsidR="009D5884" w:rsidRPr="009D5884" w:rsidRDefault="009D5884" w:rsidP="009D5884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b/>
          <w:bCs/>
          <w:color w:val="111111"/>
          <w:spacing w:val="5"/>
          <w:sz w:val="28"/>
          <w:szCs w:val="28"/>
          <w:lang w:eastAsia="ru-RU"/>
        </w:rPr>
        <w:t>Методы улучшения гибкости ребенка</w:t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b/>
          <w:bCs/>
          <w:color w:val="222222"/>
          <w:spacing w:val="5"/>
          <w:sz w:val="28"/>
          <w:szCs w:val="28"/>
          <w:lang w:eastAsia="ru-RU"/>
        </w:rPr>
        <w:t>Развитие гибкости у малышей:</w:t>
      </w:r>
    </w:p>
    <w:p w:rsidR="009D5884" w:rsidRPr="009D5884" w:rsidRDefault="009D5884" w:rsidP="009D5884">
      <w:pPr>
        <w:numPr>
          <w:ilvl w:val="0"/>
          <w:numId w:val="1"/>
        </w:numPr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Занятия на </w:t>
      </w:r>
      <w:proofErr w:type="spellStart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фитболе</w:t>
      </w:r>
      <w:proofErr w:type="spellEnd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. Ребенок укладывается спиной на мяч для фитнеса. Он должен постараться дотянутся до пола. Такое занятие не только улучшает растяжку, но и предотвращает развитие искривления осанки, укрепляет спину и координацию движений.</w:t>
      </w:r>
    </w:p>
    <w:p w:rsidR="009D5884" w:rsidRPr="009D5884" w:rsidRDefault="009D5884" w:rsidP="009D5884">
      <w:pPr>
        <w:spacing w:after="0" w:line="240" w:lineRule="auto"/>
        <w:jc w:val="center"/>
        <w:rPr>
          <w:rFonts w:ascii="Noto Sans" w:eastAsia="Times New Roman" w:hAnsi="Noto Sans" w:cs="Times New Roman"/>
          <w:color w:val="222222"/>
          <w:spacing w:val="5"/>
          <w:sz w:val="23"/>
          <w:szCs w:val="23"/>
          <w:lang w:eastAsia="ru-RU"/>
        </w:rPr>
      </w:pPr>
      <w:r w:rsidRPr="009D5884">
        <w:rPr>
          <w:rFonts w:ascii="Noto Sans" w:eastAsia="Times New Roman" w:hAnsi="Noto Sans" w:cs="Times New Roman"/>
          <w:noProof/>
          <w:color w:val="222222"/>
          <w:spacing w:val="5"/>
          <w:sz w:val="23"/>
          <w:szCs w:val="23"/>
          <w:lang w:eastAsia="ru-RU"/>
        </w:rPr>
        <w:drawing>
          <wp:inline distT="0" distB="0" distL="0" distR="0" wp14:anchorId="62D4B8A3" wp14:editId="15BC2E6B">
            <wp:extent cx="2127739" cy="1416981"/>
            <wp:effectExtent l="0" t="0" r="6350" b="0"/>
            <wp:docPr id="3" name="Рисунок 3" descr="Методы улучшения гибкости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тоды улучшения гибкости ребе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848" cy="1417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884" w:rsidRPr="009D5884" w:rsidRDefault="009D5884" w:rsidP="009D5884">
      <w:pPr>
        <w:numPr>
          <w:ilvl w:val="0"/>
          <w:numId w:val="2"/>
        </w:numPr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Висение. Выполнять его можно на турнике (с обязательно подстраховкой взрослого) или просто вися на руках родителей.</w:t>
      </w:r>
    </w:p>
    <w:p w:rsidR="009D5884" w:rsidRPr="009D5884" w:rsidRDefault="009D5884" w:rsidP="009D5884">
      <w:pPr>
        <w:numPr>
          <w:ilvl w:val="0"/>
          <w:numId w:val="2"/>
        </w:numPr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Прогиб на спине. Положение лежа, ребенок прогибается в позвоночнике, опираясь на прямые руки и стопы.</w:t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b/>
          <w:bCs/>
          <w:color w:val="222222"/>
          <w:spacing w:val="5"/>
          <w:sz w:val="28"/>
          <w:szCs w:val="28"/>
          <w:lang w:eastAsia="ru-RU"/>
        </w:rPr>
        <w:t>Для детей старшего возраста предусмотрены более сложные по технике упражнения:</w:t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b/>
          <w:bCs/>
          <w:color w:val="222222"/>
          <w:spacing w:val="5"/>
          <w:sz w:val="28"/>
          <w:szCs w:val="28"/>
          <w:lang w:eastAsia="ru-RU"/>
        </w:rPr>
        <w:t>Наклоны.</w:t>
      </w: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 Выполнять их можно в положении стоя: встать ровно и не сгибая колени постараться дотянуться до пола. Чтобы улучшить гибкость можно </w:t>
      </w: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lastRenderedPageBreak/>
        <w:t xml:space="preserve">выполнять легкие пружинящие движения. Повторять 8-10 раз, со временем увеличивая количество подходов и амплитуду. Аналогичное упражнение можно выполнять, расставив ноги на ширину плеч, </w:t>
      </w:r>
      <w:proofErr w:type="gramStart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стараясь</w:t>
      </w:r>
      <w:proofErr w:type="gramEnd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дотянутся до поверхности локтями.</w:t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b/>
          <w:bCs/>
          <w:color w:val="222222"/>
          <w:spacing w:val="5"/>
          <w:sz w:val="28"/>
          <w:szCs w:val="28"/>
          <w:lang w:eastAsia="ru-RU"/>
        </w:rPr>
        <w:t>Наклоны из положения сидя</w:t>
      </w: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. Сидя на полу, ноги сведены вместе и выпрямлены вперед. Наклониться вперед, </w:t>
      </w:r>
      <w:proofErr w:type="gramStart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стараясь</w:t>
      </w:r>
      <w:proofErr w:type="gramEnd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дотянутся до носочков. Задержаться в такой позиции на несколько секунд. Чтобы усложнить задание необходимо развести ноги в стороны. При наклоне следует тянуться руками вперед, стараясь дотронуться до пола локтями. Для усиления эффекта, взрослые могут оказать помочь – удерживая ребенка в сложенной позиции в течение 2-5 секунд.</w:t>
      </w:r>
    </w:p>
    <w:p w:rsidR="009D5884" w:rsidRPr="009D5884" w:rsidRDefault="009D5884" w:rsidP="009D5884">
      <w:pPr>
        <w:spacing w:after="0" w:line="240" w:lineRule="auto"/>
        <w:jc w:val="center"/>
        <w:rPr>
          <w:rFonts w:ascii="Noto Sans" w:eastAsia="Times New Roman" w:hAnsi="Noto Sans" w:cs="Times New Roman"/>
          <w:color w:val="222222"/>
          <w:spacing w:val="5"/>
          <w:sz w:val="23"/>
          <w:szCs w:val="23"/>
          <w:lang w:eastAsia="ru-RU"/>
        </w:rPr>
      </w:pPr>
      <w:r w:rsidRPr="009D5884">
        <w:rPr>
          <w:rFonts w:ascii="Noto Sans" w:eastAsia="Times New Roman" w:hAnsi="Noto Sans" w:cs="Times New Roman"/>
          <w:noProof/>
          <w:color w:val="222222"/>
          <w:spacing w:val="5"/>
          <w:sz w:val="23"/>
          <w:szCs w:val="23"/>
          <w:lang w:eastAsia="ru-RU"/>
        </w:rPr>
        <w:drawing>
          <wp:inline distT="0" distB="0" distL="0" distR="0" wp14:anchorId="6F4D733E" wp14:editId="094B1075">
            <wp:extent cx="1863969" cy="1242080"/>
            <wp:effectExtent l="0" t="0" r="3175" b="0"/>
            <wp:docPr id="4" name="Рисунок 4" descr="Наклоны из положения сид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клоны из положения сид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007" cy="124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b/>
          <w:bCs/>
          <w:color w:val="222222"/>
          <w:spacing w:val="5"/>
          <w:sz w:val="28"/>
          <w:szCs w:val="28"/>
          <w:lang w:eastAsia="ru-RU"/>
        </w:rPr>
        <w:t>Растяжение ног.</w:t>
      </w: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 Принять </w:t>
      </w:r>
      <w:proofErr w:type="gramStart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положение</w:t>
      </w:r>
      <w:proofErr w:type="gramEnd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сидя на полу. Поднять одну ногу, обхватив ее ладонями за бедро или лодыжку и постараться подтянуть ее к лицу. Важно удержаться в таком положении до 10 секунд, а затем повторить аналогичное действие на другую ногу.</w:t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b/>
          <w:bCs/>
          <w:color w:val="222222"/>
          <w:spacing w:val="5"/>
          <w:sz w:val="28"/>
          <w:szCs w:val="28"/>
          <w:lang w:eastAsia="ru-RU"/>
        </w:rPr>
        <w:t>Потягивания вверх.</w:t>
      </w: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 Встать ровно, расставив ноги на ширину плеч. Делая вдох, поднять руки вверх и потянуть тело. На выдохе вернуться в первоначальное положение. Повторить 5-7 раз, стараясь максимально дотянуться вверх.</w:t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b/>
          <w:bCs/>
          <w:color w:val="222222"/>
          <w:spacing w:val="5"/>
          <w:sz w:val="28"/>
          <w:szCs w:val="28"/>
          <w:lang w:eastAsia="ru-RU"/>
        </w:rPr>
        <w:t>Наклоны в сторону. </w:t>
      </w: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Встать ровно и расставить ноги на ширину плеч. Правую руку поднять верх, а левую поставить на талию. Наклониться влево, максимально вытягиваясь. При этом не следует совершать пружинящих движений. Повторить на другую сторону.</w:t>
      </w:r>
    </w:p>
    <w:p w:rsidR="009D5884" w:rsidRPr="009D5884" w:rsidRDefault="009D5884" w:rsidP="009D5884">
      <w:pPr>
        <w:spacing w:after="0" w:line="240" w:lineRule="auto"/>
        <w:jc w:val="center"/>
        <w:rPr>
          <w:rFonts w:ascii="Noto Sans" w:eastAsia="Times New Roman" w:hAnsi="Noto Sans" w:cs="Times New Roman"/>
          <w:color w:val="222222"/>
          <w:spacing w:val="5"/>
          <w:sz w:val="23"/>
          <w:szCs w:val="23"/>
          <w:lang w:eastAsia="ru-RU"/>
        </w:rPr>
      </w:pPr>
      <w:r w:rsidRPr="009D5884">
        <w:rPr>
          <w:rFonts w:ascii="Noto Sans" w:eastAsia="Times New Roman" w:hAnsi="Noto Sans" w:cs="Times New Roman"/>
          <w:noProof/>
          <w:color w:val="222222"/>
          <w:spacing w:val="5"/>
          <w:sz w:val="23"/>
          <w:szCs w:val="23"/>
          <w:lang w:eastAsia="ru-RU"/>
        </w:rPr>
        <w:drawing>
          <wp:inline distT="0" distB="0" distL="0" distR="0" wp14:anchorId="1FC30071" wp14:editId="16F4C1C6">
            <wp:extent cx="1137131" cy="1587443"/>
            <wp:effectExtent l="0" t="0" r="6350" b="0"/>
            <wp:docPr id="6" name="Рисунок 6" descr="Наклоны в сторо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клоны в сторону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76" cy="1587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b/>
          <w:bCs/>
          <w:color w:val="222222"/>
          <w:spacing w:val="5"/>
          <w:sz w:val="28"/>
          <w:szCs w:val="28"/>
          <w:lang w:eastAsia="ru-RU"/>
        </w:rPr>
        <w:t>Бабочка.</w:t>
      </w: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 Сесть на пол, согнув коленные суставы и сложив стопы вместе. Медленно развести колени в стороны, помогая при необходимости локтями. Для более тренированных деток можно усложнить упражнение: во время разведения ног, вытянуться вперед, стараясь дотронуться до пола животом и грудной клеткой.</w:t>
      </w:r>
    </w:p>
    <w:p w:rsidR="009D5884" w:rsidRPr="009D5884" w:rsidRDefault="009D5884" w:rsidP="009D5884">
      <w:pPr>
        <w:spacing w:after="0" w:line="240" w:lineRule="auto"/>
        <w:jc w:val="center"/>
        <w:rPr>
          <w:rFonts w:ascii="Noto Sans" w:eastAsia="Times New Roman" w:hAnsi="Noto Sans" w:cs="Times New Roman"/>
          <w:color w:val="222222"/>
          <w:spacing w:val="5"/>
          <w:sz w:val="23"/>
          <w:szCs w:val="23"/>
          <w:lang w:eastAsia="ru-RU"/>
        </w:rPr>
      </w:pPr>
      <w:r w:rsidRPr="009D5884">
        <w:rPr>
          <w:rFonts w:ascii="Noto Sans" w:eastAsia="Times New Roman" w:hAnsi="Noto Sans" w:cs="Times New Roman"/>
          <w:noProof/>
          <w:color w:val="222222"/>
          <w:spacing w:val="5"/>
          <w:sz w:val="23"/>
          <w:szCs w:val="23"/>
          <w:lang w:eastAsia="ru-RU"/>
        </w:rPr>
        <w:drawing>
          <wp:inline distT="0" distB="0" distL="0" distR="0" wp14:anchorId="46BA90C9" wp14:editId="7E515046">
            <wp:extent cx="2049478" cy="1362807"/>
            <wp:effectExtent l="0" t="0" r="8255" b="8890"/>
            <wp:docPr id="7" name="Рисунок 7" descr="Упражнение бабочка для развития гибкости у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Упражнение бабочка для развития гибкости у ребен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745" cy="136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b/>
          <w:bCs/>
          <w:color w:val="222222"/>
          <w:spacing w:val="5"/>
          <w:sz w:val="28"/>
          <w:szCs w:val="28"/>
          <w:lang w:eastAsia="ru-RU"/>
        </w:rPr>
        <w:t>Киска.</w:t>
      </w: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 Такое занятие тренирует живот и спину. Исходное положение: стоя на полу, оперившись на поверхность ладонями и коленями. На вдохе голову </w:t>
      </w: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lastRenderedPageBreak/>
        <w:t>поднять вверх и максимально прогнуть позвоночник вниз. Делая выдох выгнуть спину вверх, втягивая живот. Количество повторений – 10-12. Важный момент – следует постоянно следить за дыханием.</w:t>
      </w:r>
    </w:p>
    <w:p w:rsidR="009D5884" w:rsidRPr="009D5884" w:rsidRDefault="009D5884" w:rsidP="009D5884">
      <w:pPr>
        <w:spacing w:after="0" w:line="240" w:lineRule="auto"/>
        <w:jc w:val="center"/>
        <w:rPr>
          <w:rFonts w:ascii="Noto Sans" w:eastAsia="Times New Roman" w:hAnsi="Noto Sans" w:cs="Times New Roman"/>
          <w:color w:val="222222"/>
          <w:spacing w:val="5"/>
          <w:sz w:val="23"/>
          <w:szCs w:val="23"/>
          <w:lang w:eastAsia="ru-RU"/>
        </w:rPr>
      </w:pPr>
      <w:r w:rsidRPr="009D5884">
        <w:rPr>
          <w:rFonts w:ascii="Noto Sans" w:eastAsia="Times New Roman" w:hAnsi="Noto Sans" w:cs="Times New Roman"/>
          <w:noProof/>
          <w:color w:val="222222"/>
          <w:spacing w:val="5"/>
          <w:sz w:val="23"/>
          <w:szCs w:val="23"/>
          <w:lang w:eastAsia="ru-RU"/>
        </w:rPr>
        <w:drawing>
          <wp:inline distT="0" distB="0" distL="0" distR="0" wp14:anchorId="108184CB" wp14:editId="53D020DC">
            <wp:extent cx="2013439" cy="1343516"/>
            <wp:effectExtent l="0" t="0" r="6350" b="9525"/>
            <wp:docPr id="8" name="Рисунок 8" descr="Упражнение киска для развития гибкости у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Упражнение киска для развития гибкости у ребенк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423" cy="13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Для улучшения гибкости бедра может выполняться следующее упражнение: встать ровно, выставив одну ногу вперед. Медленно опуститься вниз, сгибая коленные суставы. При этом спина должна оставаться ровной, а голова – прямой. Повторить действие, выставив вперед другую сторону.</w:t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b/>
          <w:bCs/>
          <w:color w:val="222222"/>
          <w:spacing w:val="5"/>
          <w:sz w:val="28"/>
          <w:szCs w:val="28"/>
          <w:lang w:eastAsia="ru-RU"/>
        </w:rPr>
        <w:t>Меры предосторожности:</w:t>
      </w:r>
    </w:p>
    <w:p w:rsidR="009D5884" w:rsidRPr="009D5884" w:rsidRDefault="009D5884" w:rsidP="009D5884">
      <w:pPr>
        <w:numPr>
          <w:ilvl w:val="0"/>
          <w:numId w:val="3"/>
        </w:numPr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Проводить тренировки лучше в специализированных учреждениях под присмотром тренера или врача. Заниматься можно и дома, однако предварительно требуется консультация специалиста и разъяснение техники выполнения.</w:t>
      </w:r>
    </w:p>
    <w:p w:rsidR="009D5884" w:rsidRPr="009D5884" w:rsidRDefault="009D5884" w:rsidP="009D5884">
      <w:pPr>
        <w:numPr>
          <w:ilvl w:val="0"/>
          <w:numId w:val="3"/>
        </w:numPr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Не стоит делать растяжку через силу. Это может привести к болевым ощущениям у </w:t>
      </w:r>
      <w:proofErr w:type="gramStart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ребенка</w:t>
      </w:r>
      <w:proofErr w:type="gramEnd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и он может напрочь отказаться от такого рода занятий.</w:t>
      </w:r>
    </w:p>
    <w:p w:rsidR="009D5884" w:rsidRPr="009D5884" w:rsidRDefault="009D5884" w:rsidP="009D5884">
      <w:pPr>
        <w:numPr>
          <w:ilvl w:val="0"/>
          <w:numId w:val="3"/>
        </w:numPr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Тренировка обязательно должна начинаться с разминки. Выполнение элементарных движений разогреет суставы и связки, а также подготовит тело к более интенсивным и серьезным нагрузкам.</w:t>
      </w:r>
    </w:p>
    <w:p w:rsidR="009D5884" w:rsidRPr="009D5884" w:rsidRDefault="009D5884" w:rsidP="009D5884">
      <w:pPr>
        <w:numPr>
          <w:ilvl w:val="0"/>
          <w:numId w:val="3"/>
        </w:numPr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Занятия должны приносить удовольствие. Только так тренировки станут желанными, малыш будет выкладываться на максимум, а это позволит получить желаемый эффект.</w:t>
      </w:r>
    </w:p>
    <w:p w:rsidR="009D5884" w:rsidRPr="009D5884" w:rsidRDefault="009D5884" w:rsidP="009D5884">
      <w:pPr>
        <w:numPr>
          <w:ilvl w:val="0"/>
          <w:numId w:val="4"/>
        </w:numPr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В случае возникновения болей следует проконсультироваться с терапевтом или ортопедом, возможно, была получена травма.</w:t>
      </w:r>
    </w:p>
    <w:p w:rsidR="009D5884" w:rsidRPr="009D5884" w:rsidRDefault="009D5884" w:rsidP="009D5884">
      <w:pPr>
        <w:numPr>
          <w:ilvl w:val="0"/>
          <w:numId w:val="4"/>
        </w:numPr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Не рекомендуется проводить занятия с малышом, который капризничает или, если имеются любые признаки заболеваний (кашель, насморк, высокая температура или другие симптомы).</w:t>
      </w:r>
    </w:p>
    <w:p w:rsidR="009D5884" w:rsidRPr="009D5884" w:rsidRDefault="009D5884" w:rsidP="009D5884">
      <w:pPr>
        <w:numPr>
          <w:ilvl w:val="0"/>
          <w:numId w:val="4"/>
        </w:numPr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Все движения должны быть плавными и медленными, иначе существует высокий риск получения травмы.</w:t>
      </w:r>
    </w:p>
    <w:p w:rsidR="009D5884" w:rsidRPr="009D5884" w:rsidRDefault="009D5884" w:rsidP="009D5884">
      <w:pPr>
        <w:numPr>
          <w:ilvl w:val="0"/>
          <w:numId w:val="4"/>
        </w:numPr>
        <w:spacing w:after="0" w:line="240" w:lineRule="auto"/>
        <w:ind w:left="1035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Не стоит торопить события. Развитие гибкости происходит постепенно – не следует садить </w:t>
      </w:r>
      <w:proofErr w:type="gramStart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ребенка</w:t>
      </w:r>
      <w:proofErr w:type="gramEnd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 на шпагат спустя неделю тренировок. </w:t>
      </w:r>
      <w:proofErr w:type="gramStart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 xml:space="preserve">Это грозит </w:t>
      </w:r>
      <w:proofErr w:type="spellStart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травмированием</w:t>
      </w:r>
      <w:proofErr w:type="spellEnd"/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, при чем не только физическим, но и психологическим.</w:t>
      </w:r>
      <w:proofErr w:type="gramEnd"/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Для получения результата проводить занятия следует 3 раза в неделю. Важно постоянно увеличивать амплитуду движений и время нахождения в определенной позиции, постепенно доводя до 1 минуты.</w:t>
      </w:r>
    </w:p>
    <w:p w:rsidR="009D5884" w:rsidRPr="009D5884" w:rsidRDefault="009D5884" w:rsidP="009D5884">
      <w:pPr>
        <w:spacing w:after="0" w:line="240" w:lineRule="auto"/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</w:pPr>
      <w:r w:rsidRPr="009D5884">
        <w:rPr>
          <w:rFonts w:ascii="Times New Roman" w:eastAsia="Times New Roman" w:hAnsi="Times New Roman" w:cs="Times New Roman"/>
          <w:color w:val="222222"/>
          <w:spacing w:val="5"/>
          <w:sz w:val="28"/>
          <w:szCs w:val="28"/>
          <w:lang w:eastAsia="ru-RU"/>
        </w:rPr>
        <w:t>Гибкость – это врожденное качество, однако при регулярных тренировках, начатых с детства, можно развить такую способность или значительно улучшить ее.</w:t>
      </w:r>
    </w:p>
    <w:p w:rsidR="002604BA" w:rsidRDefault="002604BA"/>
    <w:sectPr w:rsidR="002604BA" w:rsidSect="009D5884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5014"/>
    <w:multiLevelType w:val="multilevel"/>
    <w:tmpl w:val="9E30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00C72"/>
    <w:multiLevelType w:val="multilevel"/>
    <w:tmpl w:val="2D081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CF2D61"/>
    <w:multiLevelType w:val="multilevel"/>
    <w:tmpl w:val="30F4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B1786C"/>
    <w:multiLevelType w:val="multilevel"/>
    <w:tmpl w:val="3E78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884"/>
    <w:rsid w:val="002604BA"/>
    <w:rsid w:val="009D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8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5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58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2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4960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8561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5554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614948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8323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95205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72439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porte.info/children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gi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2020-11-26T13:09:00Z</dcterms:created>
  <dcterms:modified xsi:type="dcterms:W3CDTF">2020-11-26T13:18:00Z</dcterms:modified>
</cp:coreProperties>
</file>